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D0EE1" w14:textId="7F2D8E80" w:rsidR="00097310" w:rsidRDefault="003B6896" w:rsidP="00097310">
      <w:pPr>
        <w:pStyle w:val="Kop3"/>
      </w:pPr>
      <w:r w:rsidRPr="003B6896">
        <w:t>Checklist opzegverbod</w:t>
      </w:r>
    </w:p>
    <w:p w14:paraId="668542B0" w14:textId="1B8D3082" w:rsidR="00097310" w:rsidRDefault="00097310" w:rsidP="00097310">
      <w:pPr>
        <w:pStyle w:val="Kop4"/>
      </w:pPr>
      <w:r w:rsidRPr="00097310">
        <w:t>Er geldt een opzegverbod in de volgende gevallen:</w:t>
      </w:r>
    </w:p>
    <w:p w14:paraId="128ABC9A" w14:textId="6F721D75" w:rsidR="00097310" w:rsidRDefault="00097310" w:rsidP="00097310">
      <w:pPr>
        <w:rPr>
          <w:bCs/>
        </w:rPr>
      </w:pPr>
    </w:p>
    <w:p w14:paraId="290790EB" w14:textId="3531659D" w:rsidR="00097310" w:rsidRDefault="00097310" w:rsidP="00097310">
      <w:pPr>
        <w:pStyle w:val="Lijstopsomteken"/>
      </w:pPr>
      <w:r>
        <w:t>Tijdens de eerste twee jaar ziekte van uw werknemer.</w:t>
      </w:r>
    </w:p>
    <w:p w14:paraId="224F4B09" w14:textId="77777777" w:rsidR="00097310" w:rsidRDefault="00097310" w:rsidP="00097310">
      <w:pPr>
        <w:pStyle w:val="Lijstopsomteken"/>
      </w:pPr>
      <w:r>
        <w:t>Als u tijdens de ziekte van uw werknemer onvoldoende aan de re-integratie van uw werknemer heeft gedaan en u daarom verplicht langer loon moet doorbetalen.</w:t>
      </w:r>
    </w:p>
    <w:p w14:paraId="56FE4C92" w14:textId="77777777" w:rsidR="00097310" w:rsidRDefault="00097310" w:rsidP="00097310">
      <w:pPr>
        <w:pStyle w:val="Lijstopsomteken"/>
      </w:pPr>
      <w:r>
        <w:t>Tijdens de zwangerschap en het bevallingsverlof van uw werknemer en tijdens de eerste zes weken nadat uw werknemer weer aan het werk is gegaan.</w:t>
      </w:r>
    </w:p>
    <w:p w14:paraId="74CC4EA2" w14:textId="77777777" w:rsidR="00097310" w:rsidRDefault="00097310" w:rsidP="00097310">
      <w:pPr>
        <w:pStyle w:val="Lijstopsomteken"/>
      </w:pPr>
      <w:r>
        <w:t>Als de reden van ontslag discriminerend is, zoals ontslag vanwege geloofsovertuiging, politieke ideeën, ras, geslacht, nationaliteit, seksuele geaardheid, burgerlijke staat of arbeidsduur.</w:t>
      </w:r>
    </w:p>
    <w:p w14:paraId="5CF195A2" w14:textId="77777777" w:rsidR="00097310" w:rsidRDefault="00097310" w:rsidP="00097310">
      <w:pPr>
        <w:pStyle w:val="Lijstopsomteken"/>
      </w:pPr>
      <w:r>
        <w:t>Omdat uw werknemer een beroep doet op één van de gelijke behandelingswetten.</w:t>
      </w:r>
    </w:p>
    <w:p w14:paraId="3B066090" w14:textId="77777777" w:rsidR="00097310" w:rsidRDefault="00097310" w:rsidP="00097310">
      <w:pPr>
        <w:pStyle w:val="Lijstopsomteken"/>
      </w:pPr>
      <w:r>
        <w:t xml:space="preserve">Omdat uw werknemer ouderschapsverlof of zorgverlof wil opnemen. </w:t>
      </w:r>
    </w:p>
    <w:p w14:paraId="7EB33FB0" w14:textId="77777777" w:rsidR="00097310" w:rsidRDefault="00097310" w:rsidP="00097310">
      <w:pPr>
        <w:pStyle w:val="Lijstopsomteken"/>
      </w:pPr>
      <w:r>
        <w:t>Omdat uw werknemer lid is van een vakbond of deelneemt aan vakbondsactiviteiten.</w:t>
      </w:r>
    </w:p>
    <w:p w14:paraId="3D9F38CD" w14:textId="77777777" w:rsidR="00097310" w:rsidRDefault="00097310" w:rsidP="00097310">
      <w:pPr>
        <w:pStyle w:val="Lijstopsomteken"/>
      </w:pPr>
      <w:r>
        <w:t>Als uw werknemer lid is van de ondernemingsraad of personeelsvertegenwoordiging.</w:t>
      </w:r>
    </w:p>
    <w:p w14:paraId="2052DFAD" w14:textId="77777777" w:rsidR="00097310" w:rsidRDefault="00097310" w:rsidP="00097310">
      <w:pPr>
        <w:pStyle w:val="Lijstopsomteken"/>
      </w:pPr>
      <w:r>
        <w:t>Omdat uw werknemer lid is van een politiek orgaan, zoals de gemeenteraad, Provinciale Staten, en de vergaderingen hiervan bijwoont.</w:t>
      </w:r>
    </w:p>
    <w:p w14:paraId="265BA31A" w14:textId="77777777" w:rsidR="00097310" w:rsidRDefault="00097310" w:rsidP="00097310">
      <w:pPr>
        <w:pStyle w:val="Lijstopsomteken"/>
      </w:pPr>
      <w:r>
        <w:t>Omdat het bedrijf wordt overgenomen.</w:t>
      </w:r>
    </w:p>
    <w:p w14:paraId="248CD937" w14:textId="77777777" w:rsidR="00097310" w:rsidRDefault="00097310" w:rsidP="00097310">
      <w:pPr>
        <w:pStyle w:val="Lijstopsomteken"/>
      </w:pPr>
      <w:r>
        <w:t>Omdat uw werknemer weigert op zondag te werken.</w:t>
      </w:r>
    </w:p>
    <w:p w14:paraId="07E11695" w14:textId="3EB6579B" w:rsidR="00097310" w:rsidRDefault="00097310" w:rsidP="00097310">
      <w:pPr>
        <w:pStyle w:val="Lijstopsomteken"/>
      </w:pPr>
      <w:r>
        <w:t>Als uw b</w:t>
      </w:r>
      <w:r w:rsidRPr="00097310">
        <w:t>uitenlandse werknemer in zijn vaderland de militaire dienstplicht of vervangende dienst vervult.</w:t>
      </w:r>
    </w:p>
    <w:p w14:paraId="744BA15C" w14:textId="75516F49" w:rsidR="00097310" w:rsidRDefault="00097310" w:rsidP="00097310"/>
    <w:sectPr w:rsidR="00097310" w:rsidSect="00BD7291">
      <w:footerReference w:type="default" r:id="rId7"/>
      <w:pgSz w:w="11910" w:h="16840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C13206" w14:textId="77777777" w:rsidR="003B6896" w:rsidRDefault="003B6896">
      <w:r>
        <w:separator/>
      </w:r>
    </w:p>
  </w:endnote>
  <w:endnote w:type="continuationSeparator" w:id="0">
    <w:p w14:paraId="66EA61B6" w14:textId="77777777" w:rsidR="003B6896" w:rsidRDefault="003B6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23F65" w14:textId="77777777" w:rsidR="00D03124" w:rsidRPr="00423DDE" w:rsidRDefault="00423DDE" w:rsidP="00423DDE">
    <w:pPr>
      <w:pStyle w:val="Voetteks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63C248" w14:textId="77777777" w:rsidR="003B6896" w:rsidRDefault="003B6896">
      <w:r>
        <w:separator/>
      </w:r>
    </w:p>
  </w:footnote>
  <w:footnote w:type="continuationSeparator" w:id="0">
    <w:p w14:paraId="4274F4BE" w14:textId="77777777" w:rsidR="003B6896" w:rsidRDefault="003B6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FDC5F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A634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0E43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3D695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6807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8438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86D3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82B6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623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D22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A34157"/>
    <w:multiLevelType w:val="multilevel"/>
    <w:tmpl w:val="105E6AF2"/>
    <w:styleLink w:val="Num"/>
    <w:lvl w:ilvl="0">
      <w:start w:val="1"/>
      <w:numFmt w:val="decimal"/>
      <w:pStyle w:val="Lijstnummering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.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20A0625E"/>
    <w:multiLevelType w:val="hybridMultilevel"/>
    <w:tmpl w:val="144CE698"/>
    <w:lvl w:ilvl="0" w:tplc="FE442EDE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99"/>
        <w:sz w:val="20"/>
        <w:szCs w:val="20"/>
        <w:lang w:val="nl-NL" w:eastAsia="nl-NL" w:bidi="nl-NL"/>
      </w:rPr>
    </w:lvl>
    <w:lvl w:ilvl="1" w:tplc="4D004A88">
      <w:numFmt w:val="bullet"/>
      <w:lvlText w:val="•"/>
      <w:lvlJc w:val="left"/>
      <w:pPr>
        <w:ind w:left="1870" w:hanging="360"/>
      </w:pPr>
      <w:rPr>
        <w:rFonts w:hint="default"/>
        <w:lang w:val="nl-NL" w:eastAsia="nl-NL" w:bidi="nl-NL"/>
      </w:rPr>
    </w:lvl>
    <w:lvl w:ilvl="2" w:tplc="C9CC508E">
      <w:numFmt w:val="bullet"/>
      <w:lvlText w:val="•"/>
      <w:lvlJc w:val="left"/>
      <w:pPr>
        <w:ind w:left="2721" w:hanging="360"/>
      </w:pPr>
      <w:rPr>
        <w:rFonts w:hint="default"/>
        <w:lang w:val="nl-NL" w:eastAsia="nl-NL" w:bidi="nl-NL"/>
      </w:rPr>
    </w:lvl>
    <w:lvl w:ilvl="3" w:tplc="BC0C88E4">
      <w:numFmt w:val="bullet"/>
      <w:lvlText w:val="•"/>
      <w:lvlJc w:val="left"/>
      <w:pPr>
        <w:ind w:left="3571" w:hanging="360"/>
      </w:pPr>
      <w:rPr>
        <w:rFonts w:hint="default"/>
        <w:lang w:val="nl-NL" w:eastAsia="nl-NL" w:bidi="nl-NL"/>
      </w:rPr>
    </w:lvl>
    <w:lvl w:ilvl="4" w:tplc="150CCE26">
      <w:numFmt w:val="bullet"/>
      <w:lvlText w:val="•"/>
      <w:lvlJc w:val="left"/>
      <w:pPr>
        <w:ind w:left="4422" w:hanging="360"/>
      </w:pPr>
      <w:rPr>
        <w:rFonts w:hint="default"/>
        <w:lang w:val="nl-NL" w:eastAsia="nl-NL" w:bidi="nl-NL"/>
      </w:rPr>
    </w:lvl>
    <w:lvl w:ilvl="5" w:tplc="4678DF2A">
      <w:numFmt w:val="bullet"/>
      <w:lvlText w:val="•"/>
      <w:lvlJc w:val="left"/>
      <w:pPr>
        <w:ind w:left="5273" w:hanging="360"/>
      </w:pPr>
      <w:rPr>
        <w:rFonts w:hint="default"/>
        <w:lang w:val="nl-NL" w:eastAsia="nl-NL" w:bidi="nl-NL"/>
      </w:rPr>
    </w:lvl>
    <w:lvl w:ilvl="6" w:tplc="D3E6D808">
      <w:numFmt w:val="bullet"/>
      <w:lvlText w:val="•"/>
      <w:lvlJc w:val="left"/>
      <w:pPr>
        <w:ind w:left="6123" w:hanging="360"/>
      </w:pPr>
      <w:rPr>
        <w:rFonts w:hint="default"/>
        <w:lang w:val="nl-NL" w:eastAsia="nl-NL" w:bidi="nl-NL"/>
      </w:rPr>
    </w:lvl>
    <w:lvl w:ilvl="7" w:tplc="44B2BFA8">
      <w:numFmt w:val="bullet"/>
      <w:lvlText w:val="•"/>
      <w:lvlJc w:val="left"/>
      <w:pPr>
        <w:ind w:left="6974" w:hanging="360"/>
      </w:pPr>
      <w:rPr>
        <w:rFonts w:hint="default"/>
        <w:lang w:val="nl-NL" w:eastAsia="nl-NL" w:bidi="nl-NL"/>
      </w:rPr>
    </w:lvl>
    <w:lvl w:ilvl="8" w:tplc="1BECA202">
      <w:numFmt w:val="bullet"/>
      <w:lvlText w:val="•"/>
      <w:lvlJc w:val="left"/>
      <w:pPr>
        <w:ind w:left="7825" w:hanging="360"/>
      </w:pPr>
      <w:rPr>
        <w:rFonts w:hint="default"/>
        <w:lang w:val="nl-NL" w:eastAsia="nl-NL" w:bidi="nl-NL"/>
      </w:rPr>
    </w:lvl>
  </w:abstractNum>
  <w:abstractNum w:abstractNumId="12" w15:restartNumberingAfterBreak="0">
    <w:nsid w:val="2D0D0726"/>
    <w:multiLevelType w:val="multilevel"/>
    <w:tmpl w:val="C75231CE"/>
    <w:styleLink w:val="Opsom"/>
    <w:lvl w:ilvl="0">
      <w:start w:val="1"/>
      <w:numFmt w:val="bullet"/>
      <w:pStyle w:val="Lijstopsomteken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0000" w:themeColor="text1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74FC3AA6"/>
    <w:multiLevelType w:val="hybridMultilevel"/>
    <w:tmpl w:val="509CD45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12"/>
  </w:num>
  <w:num w:numId="5">
    <w:abstractNumId w:val="12"/>
  </w:num>
  <w:num w:numId="6">
    <w:abstractNumId w:val="12"/>
  </w:num>
  <w:num w:numId="7">
    <w:abstractNumId w:val="8"/>
  </w:num>
  <w:num w:numId="8">
    <w:abstractNumId w:val="10"/>
  </w:num>
  <w:num w:numId="9">
    <w:abstractNumId w:val="10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896"/>
    <w:rsid w:val="00022E64"/>
    <w:rsid w:val="000566A6"/>
    <w:rsid w:val="00097310"/>
    <w:rsid w:val="001C249B"/>
    <w:rsid w:val="00201A78"/>
    <w:rsid w:val="002F41A3"/>
    <w:rsid w:val="003B6896"/>
    <w:rsid w:val="003C4AD0"/>
    <w:rsid w:val="00423DDE"/>
    <w:rsid w:val="004D0E5D"/>
    <w:rsid w:val="005721E0"/>
    <w:rsid w:val="00692B1D"/>
    <w:rsid w:val="00735F35"/>
    <w:rsid w:val="00761F1D"/>
    <w:rsid w:val="008D3693"/>
    <w:rsid w:val="0090126E"/>
    <w:rsid w:val="009A1915"/>
    <w:rsid w:val="009D53D0"/>
    <w:rsid w:val="00A03471"/>
    <w:rsid w:val="00A07625"/>
    <w:rsid w:val="00BD7291"/>
    <w:rsid w:val="00CC6EEF"/>
    <w:rsid w:val="00D03124"/>
    <w:rsid w:val="00D20E97"/>
    <w:rsid w:val="00FE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C69D46"/>
  <w15:docId w15:val="{C09E5FE3-32E2-4F2A-BBE5-E195DD7F7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761F1D"/>
    <w:rPr>
      <w:rFonts w:ascii="Calibri" w:hAnsi="Calibri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423DDE"/>
    <w:pPr>
      <w:keepNext/>
      <w:keepLines/>
      <w:spacing w:after="440"/>
      <w:outlineLvl w:val="0"/>
    </w:pPr>
    <w:rPr>
      <w:rFonts w:eastAsiaTheme="majorEastAsia" w:cstheme="majorBidi"/>
      <w:b/>
      <w:bCs/>
      <w:sz w:val="56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20E97"/>
    <w:pPr>
      <w:keepNext/>
      <w:keepLines/>
      <w:spacing w:after="220"/>
      <w:outlineLvl w:val="1"/>
    </w:pPr>
    <w:rPr>
      <w:rFonts w:asciiTheme="minorHAnsi" w:eastAsiaTheme="majorEastAsia" w:hAnsiTheme="minorHAnsi" w:cstheme="majorBidi"/>
      <w:b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03471"/>
    <w:pPr>
      <w:keepNext/>
      <w:keepLines/>
      <w:outlineLvl w:val="2"/>
    </w:pPr>
    <w:rPr>
      <w:rFonts w:eastAsiaTheme="majorEastAsia" w:cstheme="majorBidi"/>
      <w:b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CC6EEF"/>
    <w:pPr>
      <w:keepNext/>
      <w:keepLines/>
      <w:spacing w:before="220"/>
      <w:outlineLvl w:val="3"/>
    </w:pPr>
    <w:rPr>
      <w:rFonts w:asciiTheme="minorHAnsi" w:eastAsiaTheme="majorEastAsia" w:hAnsiTheme="minorHAnsi" w:cstheme="majorBidi"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3D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rsid w:val="00423DDE"/>
  </w:style>
  <w:style w:type="paragraph" w:styleId="Lijstalinea">
    <w:name w:val="List Paragraph"/>
    <w:basedOn w:val="Standaard"/>
    <w:uiPriority w:val="1"/>
    <w:rsid w:val="00423DDE"/>
  </w:style>
  <w:style w:type="paragraph" w:customStyle="1" w:styleId="TableParagraph">
    <w:name w:val="Table Paragraph"/>
    <w:basedOn w:val="Standaard"/>
    <w:uiPriority w:val="1"/>
    <w:rsid w:val="00423DDE"/>
  </w:style>
  <w:style w:type="paragraph" w:styleId="Koptekst">
    <w:name w:val="header"/>
    <w:basedOn w:val="Standaard"/>
    <w:link w:val="KoptekstChar"/>
    <w:uiPriority w:val="99"/>
    <w:unhideWhenUsed/>
    <w:rsid w:val="00423D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23DDE"/>
    <w:rPr>
      <w:rFonts w:ascii="Calibri" w:hAnsi="Calibri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423DDE"/>
    <w:pPr>
      <w:jc w:val="right"/>
    </w:pPr>
    <w:rPr>
      <w:sz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423DDE"/>
    <w:rPr>
      <w:rFonts w:ascii="Calibri" w:hAnsi="Calibri"/>
      <w:sz w:val="18"/>
      <w:lang w:val="nl-NL"/>
    </w:rPr>
  </w:style>
  <w:style w:type="character" w:styleId="Hyperlink">
    <w:name w:val="Hyperlink"/>
    <w:basedOn w:val="Standaardalinea-lettertype"/>
    <w:uiPriority w:val="99"/>
    <w:unhideWhenUsed/>
    <w:rsid w:val="00423DDE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23DD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23DDE"/>
    <w:rPr>
      <w:rFonts w:ascii="Segoe UI" w:hAnsi="Segoe UI" w:cs="Segoe UI"/>
      <w:sz w:val="18"/>
      <w:szCs w:val="18"/>
      <w:lang w:val="nl-NL"/>
    </w:rPr>
  </w:style>
  <w:style w:type="paragraph" w:styleId="Geenafstand">
    <w:name w:val="No Spacing"/>
    <w:uiPriority w:val="1"/>
    <w:rsid w:val="00423DDE"/>
    <w:rPr>
      <w:rFonts w:ascii="Helvetica" w:eastAsia="Helvetica" w:hAnsi="Helvetica" w:cs="Helvetica"/>
    </w:rPr>
  </w:style>
  <w:style w:type="character" w:customStyle="1" w:styleId="Kop1Char">
    <w:name w:val="Kop 1 Char"/>
    <w:basedOn w:val="Standaardalinea-lettertype"/>
    <w:link w:val="Kop1"/>
    <w:uiPriority w:val="9"/>
    <w:rsid w:val="00423DDE"/>
    <w:rPr>
      <w:rFonts w:ascii="Calibri" w:eastAsiaTheme="majorEastAsia" w:hAnsi="Calibri" w:cstheme="majorBidi"/>
      <w:b/>
      <w:bCs/>
      <w:sz w:val="56"/>
      <w:szCs w:val="28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D20E97"/>
    <w:rPr>
      <w:rFonts w:eastAsiaTheme="majorEastAsia" w:cstheme="majorBidi"/>
      <w:b/>
      <w:sz w:val="26"/>
      <w:szCs w:val="26"/>
      <w:lang w:val="nl-NL"/>
    </w:rPr>
  </w:style>
  <w:style w:type="paragraph" w:customStyle="1" w:styleId="Letop">
    <w:name w:val="Let op"/>
    <w:basedOn w:val="Standaard"/>
    <w:rsid w:val="00423DDE"/>
    <w:rPr>
      <w:i/>
      <w:color w:val="FF0000"/>
    </w:rPr>
  </w:style>
  <w:style w:type="character" w:customStyle="1" w:styleId="Letopteken">
    <w:name w:val="Let op teken"/>
    <w:basedOn w:val="Standaardalinea-lettertype"/>
    <w:uiPriority w:val="1"/>
    <w:rsid w:val="00423DDE"/>
    <w:rPr>
      <w:i/>
      <w:color w:val="FF0000"/>
    </w:rPr>
  </w:style>
  <w:style w:type="paragraph" w:styleId="Lijstopsomteken">
    <w:name w:val="List Bullet"/>
    <w:basedOn w:val="Standaard"/>
    <w:uiPriority w:val="99"/>
    <w:unhideWhenUsed/>
    <w:qFormat/>
    <w:rsid w:val="00097310"/>
    <w:pPr>
      <w:numPr>
        <w:numId w:val="6"/>
      </w:numPr>
      <w:spacing w:after="110"/>
    </w:p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23DD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23DDE"/>
    <w:rPr>
      <w:rFonts w:ascii="Calibri" w:hAnsi="Calibri"/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23DD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23DDE"/>
    <w:rPr>
      <w:rFonts w:ascii="Calibri" w:hAnsi="Calibri"/>
      <w:b/>
      <w:bCs/>
      <w:sz w:val="20"/>
      <w:szCs w:val="20"/>
      <w:lang w:val="nl-NL"/>
    </w:rPr>
  </w:style>
  <w:style w:type="numbering" w:customStyle="1" w:styleId="Opsom">
    <w:name w:val="Opsom"/>
    <w:basedOn w:val="Geenlijst"/>
    <w:uiPriority w:val="99"/>
    <w:rsid w:val="00423DDE"/>
    <w:pPr>
      <w:numPr>
        <w:numId w:val="4"/>
      </w:numPr>
    </w:pPr>
  </w:style>
  <w:style w:type="paragraph" w:customStyle="1" w:styleId="Opsommingrood">
    <w:name w:val="Opsomming rood"/>
    <w:basedOn w:val="Lijstopsomteken"/>
    <w:uiPriority w:val="1"/>
    <w:rsid w:val="00423DDE"/>
    <w:rPr>
      <w:color w:val="FF0000"/>
    </w:rPr>
  </w:style>
  <w:style w:type="character" w:styleId="Paginanummer">
    <w:name w:val="page number"/>
    <w:basedOn w:val="Standaardalinea-lettertype"/>
    <w:uiPriority w:val="99"/>
    <w:unhideWhenUsed/>
    <w:rsid w:val="00423DDE"/>
  </w:style>
  <w:style w:type="paragraph" w:customStyle="1" w:styleId="Partijen">
    <w:name w:val="Partijen"/>
    <w:basedOn w:val="Standaard"/>
    <w:rsid w:val="00423DDE"/>
    <w:pPr>
      <w:tabs>
        <w:tab w:val="left" w:pos="2126"/>
      </w:tabs>
      <w:spacing w:after="110"/>
      <w:ind w:left="2126" w:hanging="2126"/>
    </w:pPr>
  </w:style>
  <w:style w:type="character" w:customStyle="1" w:styleId="PlattetekstChar">
    <w:name w:val="Platte tekst Char"/>
    <w:basedOn w:val="Standaardalinea-lettertype"/>
    <w:link w:val="Plattetekst"/>
    <w:uiPriority w:val="1"/>
    <w:rsid w:val="00423DDE"/>
    <w:rPr>
      <w:rFonts w:ascii="Calibri" w:hAnsi="Calibri"/>
      <w:lang w:val="nl-NL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423DDE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423DDE"/>
    <w:rPr>
      <w:rFonts w:ascii="Calibri" w:hAnsi="Calibri"/>
      <w:lang w:val="nl-NL"/>
    </w:rPr>
  </w:style>
  <w:style w:type="paragraph" w:customStyle="1" w:styleId="Tabhalf">
    <w:name w:val="Tab half"/>
    <w:basedOn w:val="Standaard"/>
    <w:next w:val="Standaard"/>
    <w:uiPriority w:val="1"/>
    <w:rsid w:val="00423DDE"/>
    <w:pPr>
      <w:keepLines/>
      <w:tabs>
        <w:tab w:val="left" w:pos="4820"/>
      </w:tabs>
    </w:pPr>
    <w:rPr>
      <w:rFonts w:asciiTheme="minorHAnsi" w:hAnsiTheme="minorHAnsi" w:cstheme="minorHAnsi"/>
    </w:rPr>
  </w:style>
  <w:style w:type="character" w:styleId="Tekstvantijdelijkeaanduiding">
    <w:name w:val="Placeholder Text"/>
    <w:basedOn w:val="Standaardalinea-lettertype"/>
    <w:uiPriority w:val="99"/>
    <w:semiHidden/>
    <w:rsid w:val="00423DDE"/>
    <w:rPr>
      <w:color w:val="808080"/>
      <w:bdr w:val="none" w:sz="0" w:space="0" w:color="auto"/>
      <w:shd w:val="clear" w:color="auto" w:fill="FFFF0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23DDE"/>
    <w:rPr>
      <w:sz w:val="16"/>
      <w:szCs w:val="16"/>
    </w:rPr>
  </w:style>
  <w:style w:type="character" w:customStyle="1" w:styleId="Kop3Char">
    <w:name w:val="Kop 3 Char"/>
    <w:basedOn w:val="Standaardalinea-lettertype"/>
    <w:link w:val="Kop3"/>
    <w:uiPriority w:val="9"/>
    <w:rsid w:val="00A03471"/>
    <w:rPr>
      <w:rFonts w:ascii="Calibri" w:eastAsiaTheme="majorEastAsia" w:hAnsi="Calibri" w:cstheme="majorBidi"/>
      <w:b/>
      <w:szCs w:val="24"/>
      <w:lang w:val="nl-NL"/>
    </w:rPr>
  </w:style>
  <w:style w:type="paragraph" w:customStyle="1" w:styleId="Inspring2eniveau">
    <w:name w:val="Inspring 2e niveau"/>
    <w:basedOn w:val="Standaard"/>
    <w:uiPriority w:val="1"/>
    <w:rsid w:val="00022E64"/>
    <w:pPr>
      <w:tabs>
        <w:tab w:val="left" w:pos="777"/>
        <w:tab w:val="left" w:pos="992"/>
      </w:tabs>
      <w:ind w:left="782" w:hanging="425"/>
    </w:pPr>
  </w:style>
  <w:style w:type="paragraph" w:styleId="Lijstnummering">
    <w:name w:val="List Number"/>
    <w:basedOn w:val="Standaard"/>
    <w:uiPriority w:val="99"/>
    <w:unhideWhenUsed/>
    <w:qFormat/>
    <w:rsid w:val="00D20E97"/>
    <w:pPr>
      <w:numPr>
        <w:numId w:val="9"/>
      </w:numPr>
      <w:contextualSpacing/>
    </w:pPr>
  </w:style>
  <w:style w:type="numbering" w:customStyle="1" w:styleId="Num">
    <w:name w:val="Num"/>
    <w:basedOn w:val="Geenlijst"/>
    <w:uiPriority w:val="99"/>
    <w:rsid w:val="00D20E97"/>
    <w:pPr>
      <w:numPr>
        <w:numId w:val="8"/>
      </w:numPr>
    </w:pPr>
  </w:style>
  <w:style w:type="character" w:customStyle="1" w:styleId="Kop4Char">
    <w:name w:val="Kop 4 Char"/>
    <w:basedOn w:val="Standaardalinea-lettertype"/>
    <w:link w:val="Kop4"/>
    <w:uiPriority w:val="9"/>
    <w:rsid w:val="00CC6EEF"/>
    <w:rPr>
      <w:rFonts w:eastAsiaTheme="majorEastAsia" w:cstheme="majorBidi"/>
      <w:i/>
      <w:iCs/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97310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973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s\Astrid%20Zeelenberg\Documents\Projecten\175%20Techniek%20Nederland\Onder%20handen\Werkgroepsjablonen\Reserve\_200821\00%20AZe\AZe%20Juridische%20Documente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6E2C66EC11A4E9EF1795EBE5D9538" ma:contentTypeVersion="4" ma:contentTypeDescription="Een nieuw document maken." ma:contentTypeScope="" ma:versionID="50624eb45589951cc6f2a201de61ff30">
  <xsd:schema xmlns:xsd="http://www.w3.org/2001/XMLSchema" xmlns:xs="http://www.w3.org/2001/XMLSchema" xmlns:p="http://schemas.microsoft.com/office/2006/metadata/properties" xmlns:ns2="3de09c17-4538-40ce-8139-39e1288b0928" xmlns:ns3="9dda4f4f-270c-432f-a925-30f3fcd22b24" targetNamespace="http://schemas.microsoft.com/office/2006/metadata/properties" ma:root="true" ma:fieldsID="1f1de6d070594a82677e9576eb12f8b0" ns2:_="" ns3:_="">
    <xsd:import namespace="3de09c17-4538-40ce-8139-39e1288b0928"/>
    <xsd:import namespace="9dda4f4f-270c-432f-a925-30f3fcd22b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09c17-4538-40ce-8139-39e1288b09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a4f4f-270c-432f-a925-30f3fcd22b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146FBE-431D-4B37-B508-8245F457EF45}"/>
</file>

<file path=customXml/itemProps2.xml><?xml version="1.0" encoding="utf-8"?>
<ds:datastoreItem xmlns:ds="http://schemas.openxmlformats.org/officeDocument/2006/customXml" ds:itemID="{08BEB96B-5952-4F03-8350-C8BA430212FE}"/>
</file>

<file path=customXml/itemProps3.xml><?xml version="1.0" encoding="utf-8"?>
<ds:datastoreItem xmlns:ds="http://schemas.openxmlformats.org/officeDocument/2006/customXml" ds:itemID="{E1B7C8B7-5E1C-4D31-935A-87AEF5836D3C}"/>
</file>

<file path=docProps/app.xml><?xml version="1.0" encoding="utf-8"?>
<Properties xmlns="http://schemas.openxmlformats.org/officeDocument/2006/extended-properties" xmlns:vt="http://schemas.openxmlformats.org/officeDocument/2006/docPropsVTypes">
  <Template>AZe Juridische Documenten</Template>
  <TotalTime>1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Disclaimer en privacyverklaring</vt:lpstr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15.3 Checklist opzegverbod</dc:title>
  <dc:subject/>
  <dc:creator>Techniek Nederland</dc:creator>
  <cp:keywords/>
  <dc:description/>
  <cp:lastModifiedBy>Leeuw Nancy de</cp:lastModifiedBy>
  <cp:revision>2</cp:revision>
  <dcterms:created xsi:type="dcterms:W3CDTF">2021-12-09T11:59:00Z</dcterms:created>
  <dcterms:modified xsi:type="dcterms:W3CDTF">2021-12-09T11:59:00Z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Gewijzigd">
    <vt:lpwstr>210911 15:06</vt:lpwstr>
  </property>
  <property fmtid="{D5CDD505-2E9C-101B-9397-08002B2CF9AE}" pid="3" name="ContentTypeId">
    <vt:lpwstr>0x0101005026E2C66EC11A4E9EF1795EBE5D9538</vt:lpwstr>
  </property>
</Properties>
</file>